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D13" w:rsidRDefault="001C4D13" w:rsidP="001C4D13">
      <w:pPr>
        <w:pStyle w:val="NormalWeb"/>
        <w:shd w:val="clear" w:color="auto" w:fill="FFFFFF"/>
        <w:spacing w:before="0" w:beforeAutospacing="0" w:after="0" w:afterAutospacing="0"/>
        <w:textAlignment w:val="baseline"/>
        <w:rPr>
          <w:rFonts w:ascii="Arial" w:hAnsi="Arial" w:cs="Arial"/>
          <w:color w:val="747474"/>
          <w:sz w:val="20"/>
          <w:szCs w:val="20"/>
        </w:rPr>
      </w:pPr>
      <w:r>
        <w:rPr>
          <w:rFonts w:ascii="Arial" w:hAnsi="Arial" w:cs="Arial"/>
          <w:color w:val="747474"/>
          <w:sz w:val="20"/>
          <w:szCs w:val="20"/>
        </w:rPr>
        <w:t>Raleigh Mechanical and Metals, Inc. is a sheet metal manufacturer, serving Raleigh since 1980. The company was originally founded as a Mechanical Contractor with a small fabrication shop and soon expanded into strictly being a manufacturer in 2006. Our shop strictly adheres to SMACNA (Sheet Metal and Air Conditioning Contractors National Association) constructions standards, which ensures that the client will receive a quality product.</w:t>
      </w:r>
    </w:p>
    <w:p w:rsidR="001C4D13" w:rsidRDefault="001C4D13" w:rsidP="001C4D13">
      <w:pPr>
        <w:pStyle w:val="NormalWeb"/>
        <w:shd w:val="clear" w:color="auto" w:fill="FFFFFF"/>
        <w:spacing w:before="0" w:beforeAutospacing="0" w:after="0" w:afterAutospacing="0"/>
        <w:textAlignment w:val="baseline"/>
        <w:rPr>
          <w:rFonts w:ascii="Arial" w:hAnsi="Arial" w:cs="Arial"/>
          <w:color w:val="747474"/>
          <w:sz w:val="20"/>
          <w:szCs w:val="20"/>
        </w:rPr>
      </w:pPr>
    </w:p>
    <w:p w:rsidR="001C4D13" w:rsidRDefault="001C4D13" w:rsidP="001C4D13">
      <w:pPr>
        <w:pStyle w:val="NormalWeb"/>
        <w:shd w:val="clear" w:color="auto" w:fill="FFFFFF"/>
        <w:spacing w:before="0" w:beforeAutospacing="0" w:after="0" w:afterAutospacing="0"/>
        <w:textAlignment w:val="baseline"/>
        <w:rPr>
          <w:rFonts w:ascii="Arial" w:hAnsi="Arial" w:cs="Arial"/>
          <w:color w:val="747474"/>
          <w:sz w:val="20"/>
          <w:szCs w:val="20"/>
        </w:rPr>
      </w:pPr>
      <w:r>
        <w:rPr>
          <w:rFonts w:ascii="Arial" w:hAnsi="Arial" w:cs="Arial"/>
          <w:color w:val="747474"/>
          <w:sz w:val="20"/>
          <w:szCs w:val="20"/>
        </w:rPr>
        <w:t xml:space="preserve">Located in the Brier Creek area RMM serves businesses throughout the RTP areas of North Carolina as well as down south towards Fayetteville and east along the coast. Our employees are the backbone of our success at RMM. It is the dedicated professionals </w:t>
      </w:r>
      <w:r>
        <w:rPr>
          <w:rFonts w:ascii="Arial" w:hAnsi="Arial" w:cs="Arial"/>
          <w:color w:val="747474"/>
          <w:sz w:val="20"/>
          <w:szCs w:val="20"/>
        </w:rPr>
        <w:t xml:space="preserve">with over 50 years’ experience </w:t>
      </w:r>
      <w:r>
        <w:rPr>
          <w:rFonts w:ascii="Arial" w:hAnsi="Arial" w:cs="Arial"/>
          <w:color w:val="747474"/>
          <w:sz w:val="20"/>
          <w:szCs w:val="20"/>
        </w:rPr>
        <w:t>that provide the craftsmanship in every RMM product. </w:t>
      </w:r>
    </w:p>
    <w:p w:rsidR="001C4D13" w:rsidRDefault="001C4D13" w:rsidP="00DC4DDC">
      <w:pPr>
        <w:pStyle w:val="BlockQuotation"/>
        <w:ind w:left="0" w:right="0"/>
      </w:pPr>
    </w:p>
    <w:p w:rsidR="001C4D13" w:rsidRDefault="00D85D3E" w:rsidP="001C4D13">
      <w:pPr>
        <w:pStyle w:val="ListParagraph"/>
        <w:numPr>
          <w:ilvl w:val="0"/>
          <w:numId w:val="1"/>
        </w:numPr>
      </w:pPr>
      <w:r>
        <w:t xml:space="preserve">Spiral-Helix </w:t>
      </w:r>
      <w:proofErr w:type="spellStart"/>
      <w:r w:rsidR="001C4D13">
        <w:t>O</w:t>
      </w:r>
      <w:r>
        <w:t>valizer</w:t>
      </w:r>
      <w:proofErr w:type="spellEnd"/>
      <w:r w:rsidR="001C4D13">
        <w:t xml:space="preserve"> 36/10</w:t>
      </w:r>
      <w:r>
        <w:t xml:space="preserve"> </w:t>
      </w:r>
      <w:r w:rsidR="001C4D13">
        <w:t xml:space="preserve">– see picture </w:t>
      </w:r>
      <w:hyperlink r:id="rId5" w:history="1">
        <w:r w:rsidR="001C4D13" w:rsidRPr="00943ED6">
          <w:rPr>
            <w:rStyle w:val="Hyperlink"/>
          </w:rPr>
          <w:t>http://www.spiro.ch/machines/ovalizer-36-10</w:t>
        </w:r>
      </w:hyperlink>
    </w:p>
    <w:p w:rsidR="001C4D13" w:rsidRDefault="001C4D13" w:rsidP="001C4D13">
      <w:pPr>
        <w:pStyle w:val="ListParagraph"/>
        <w:numPr>
          <w:ilvl w:val="0"/>
          <w:numId w:val="1"/>
        </w:numPr>
      </w:pPr>
      <w:r>
        <w:t xml:space="preserve">Spiral-Helix </w:t>
      </w:r>
      <w:proofErr w:type="spellStart"/>
      <w:r>
        <w:t>Roval</w:t>
      </w:r>
      <w:proofErr w:type="spellEnd"/>
      <w:r>
        <w:t xml:space="preserve"> Roller 48/20- see picture </w:t>
      </w:r>
      <w:hyperlink r:id="rId6" w:history="1">
        <w:r w:rsidRPr="00943ED6">
          <w:rPr>
            <w:rStyle w:val="Hyperlink"/>
          </w:rPr>
          <w:t>http://www.spiro.ch/machines/roval-roller-48-20</w:t>
        </w:r>
      </w:hyperlink>
    </w:p>
    <w:p w:rsidR="00D85D3E" w:rsidRDefault="00D85D3E" w:rsidP="001C4D13">
      <w:pPr>
        <w:pStyle w:val="ListParagraph"/>
        <w:numPr>
          <w:ilvl w:val="0"/>
          <w:numId w:val="1"/>
        </w:numPr>
      </w:pPr>
    </w:p>
    <w:p w:rsidR="00F37618" w:rsidRDefault="00D85D3E" w:rsidP="00F37618">
      <w:r>
        <w:rPr>
          <w:noProof/>
        </w:rPr>
        <w:drawing>
          <wp:inline distT="0" distB="0" distL="0" distR="0">
            <wp:extent cx="1800225" cy="4305300"/>
            <wp:effectExtent l="0" t="0" r="0" b="0"/>
            <wp:docPr id="2" name="Picture 2" descr="C:\Users\ELIZAB~1\AppData\Local\Temp\SNAGHTML24c38c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ELIZAB~1\AppData\Local\Temp\SNAGHTML24c38c7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4305300"/>
                    </a:xfrm>
                    <a:prstGeom prst="rect">
                      <a:avLst/>
                    </a:prstGeom>
                    <a:noFill/>
                    <a:ln>
                      <a:noFill/>
                    </a:ln>
                  </pic:spPr>
                </pic:pic>
              </a:graphicData>
            </a:graphic>
          </wp:inline>
        </w:drawing>
      </w:r>
    </w:p>
    <w:p w:rsidR="00D85D3E" w:rsidRDefault="00D85D3E" w:rsidP="00F37618"/>
    <w:p w:rsidR="00F37618" w:rsidRDefault="00F37618" w:rsidP="00F37618">
      <w:r>
        <w:t>Other Services Available:</w:t>
      </w:r>
    </w:p>
    <w:p w:rsidR="00F37618" w:rsidRDefault="00F37618" w:rsidP="00F37618">
      <w:pPr>
        <w:pStyle w:val="ListParagraph"/>
        <w:numPr>
          <w:ilvl w:val="0"/>
          <w:numId w:val="1"/>
        </w:numPr>
      </w:pPr>
      <w:r>
        <w:t>Plan and spec estimating</w:t>
      </w:r>
    </w:p>
    <w:p w:rsidR="00F37618" w:rsidRDefault="00F37618" w:rsidP="00F37618">
      <w:pPr>
        <w:pStyle w:val="ListParagraph"/>
        <w:numPr>
          <w:ilvl w:val="0"/>
          <w:numId w:val="1"/>
        </w:numPr>
      </w:pPr>
      <w:r>
        <w:lastRenderedPageBreak/>
        <w:t>Design/ Build estimating</w:t>
      </w:r>
    </w:p>
    <w:p w:rsidR="00F37618" w:rsidRDefault="00F37618" w:rsidP="00F37618">
      <w:pPr>
        <w:pStyle w:val="ListParagraph"/>
        <w:numPr>
          <w:ilvl w:val="0"/>
          <w:numId w:val="1"/>
        </w:numPr>
      </w:pPr>
      <w:r>
        <w:t>BIM/ CAD services</w:t>
      </w:r>
    </w:p>
    <w:p w:rsidR="00F37618" w:rsidRDefault="00F37618" w:rsidP="00F37618"/>
    <w:p w:rsidR="00F37618" w:rsidRDefault="00F37618" w:rsidP="00F37618">
      <w:r>
        <w:t xml:space="preserve">25,000 </w:t>
      </w:r>
      <w:proofErr w:type="spellStart"/>
      <w:r>
        <w:t>sq</w:t>
      </w:r>
      <w:proofErr w:type="spellEnd"/>
      <w:r>
        <w:t xml:space="preserve"> foot fabrication facility</w:t>
      </w:r>
    </w:p>
    <w:p w:rsidR="00F37618" w:rsidRDefault="001C4D13" w:rsidP="00F37618">
      <w:r>
        <w:t xml:space="preserve">Member of SPIDA- </w:t>
      </w:r>
      <w:hyperlink r:id="rId8" w:history="1">
        <w:r w:rsidRPr="00943ED6">
          <w:rPr>
            <w:rStyle w:val="Hyperlink"/>
          </w:rPr>
          <w:t>https://www.spida.org/</w:t>
        </w:r>
      </w:hyperlink>
    </w:p>
    <w:p w:rsidR="001C4D13" w:rsidRDefault="00E87042" w:rsidP="00F37618">
      <w:r>
        <w:rPr>
          <w:noProof/>
        </w:rPr>
        <w:drawing>
          <wp:inline distT="0" distB="0" distL="0" distR="0">
            <wp:extent cx="3390900" cy="3257550"/>
            <wp:effectExtent l="0" t="0" r="0" b="0"/>
            <wp:docPr id="3" name="Picture 3" descr="C:\Users\ELIZAB~1\AppData\Local\Temp\SNAGHTML24d3fa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ELIZAB~1\AppData\Local\Temp\SNAGHTML24d3fa0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0" cy="3257550"/>
                    </a:xfrm>
                    <a:prstGeom prst="rect">
                      <a:avLst/>
                    </a:prstGeom>
                    <a:noFill/>
                    <a:ln>
                      <a:noFill/>
                    </a:ln>
                  </pic:spPr>
                </pic:pic>
              </a:graphicData>
            </a:graphic>
          </wp:inline>
        </w:drawing>
      </w:r>
    </w:p>
    <w:p w:rsidR="00E87042" w:rsidRDefault="00E87042" w:rsidP="00F37618"/>
    <w:p w:rsidR="00E87042" w:rsidRDefault="00E87042" w:rsidP="00F37618">
      <w:bookmarkStart w:id="0" w:name="_GoBack"/>
      <w:bookmarkEnd w:id="0"/>
    </w:p>
    <w:sectPr w:rsidR="00E87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4E7EB8"/>
    <w:multiLevelType w:val="hybridMultilevel"/>
    <w:tmpl w:val="B9163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4DDC"/>
    <w:rsid w:val="001C4D13"/>
    <w:rsid w:val="007D0E01"/>
    <w:rsid w:val="008C5DEC"/>
    <w:rsid w:val="00CE6916"/>
    <w:rsid w:val="00D85D3E"/>
    <w:rsid w:val="00DC4DDC"/>
    <w:rsid w:val="00E87042"/>
    <w:rsid w:val="00F376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993B2"/>
  <w15:chartTrackingRefBased/>
  <w15:docId w15:val="{D7602CC0-950B-4CE5-9C25-B3CF58159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DC"/>
    <w:pPr>
      <w:ind w:left="720"/>
      <w:contextualSpacing/>
    </w:pPr>
  </w:style>
  <w:style w:type="paragraph" w:customStyle="1" w:styleId="BlockQuotation">
    <w:name w:val="Block Quotation"/>
    <w:basedOn w:val="BodyText"/>
    <w:rsid w:val="00DC4DDC"/>
    <w:pPr>
      <w:keepLines/>
      <w:pBdr>
        <w:top w:val="single" w:sz="6" w:space="12" w:color="FFFFFF"/>
        <w:left w:val="single" w:sz="6" w:space="12" w:color="FFFFFF"/>
        <w:bottom w:val="single" w:sz="6" w:space="12" w:color="FFFFFF"/>
        <w:right w:val="single" w:sz="6" w:space="12" w:color="FFFFFF"/>
      </w:pBdr>
      <w:shd w:val="pct5" w:color="auto" w:fill="auto"/>
      <w:spacing w:after="240" w:line="200" w:lineRule="atLeast"/>
      <w:ind w:left="240" w:right="240"/>
    </w:pPr>
    <w:rPr>
      <w:rFonts w:ascii="Garamond" w:eastAsia="Times New Roman" w:hAnsi="Garamond" w:cs="Times New Roman"/>
      <w:i/>
      <w:spacing w:val="-5"/>
      <w:sz w:val="26"/>
      <w:szCs w:val="20"/>
    </w:rPr>
  </w:style>
  <w:style w:type="paragraph" w:styleId="BodyText">
    <w:name w:val="Body Text"/>
    <w:basedOn w:val="Normal"/>
    <w:link w:val="BodyTextChar"/>
    <w:uiPriority w:val="99"/>
    <w:semiHidden/>
    <w:unhideWhenUsed/>
    <w:rsid w:val="00DC4DDC"/>
    <w:pPr>
      <w:spacing w:after="120"/>
    </w:pPr>
  </w:style>
  <w:style w:type="character" w:customStyle="1" w:styleId="BodyTextChar">
    <w:name w:val="Body Text Char"/>
    <w:basedOn w:val="DefaultParagraphFont"/>
    <w:link w:val="BodyText"/>
    <w:uiPriority w:val="99"/>
    <w:semiHidden/>
    <w:rsid w:val="00DC4DDC"/>
  </w:style>
  <w:style w:type="character" w:styleId="Hyperlink">
    <w:name w:val="Hyperlink"/>
    <w:basedOn w:val="DefaultParagraphFont"/>
    <w:uiPriority w:val="99"/>
    <w:unhideWhenUsed/>
    <w:rsid w:val="001C4D13"/>
    <w:rPr>
      <w:color w:val="0000FF" w:themeColor="hyperlink"/>
      <w:u w:val="single"/>
    </w:rPr>
  </w:style>
  <w:style w:type="character" w:styleId="UnresolvedMention">
    <w:name w:val="Unresolved Mention"/>
    <w:basedOn w:val="DefaultParagraphFont"/>
    <w:uiPriority w:val="99"/>
    <w:semiHidden/>
    <w:unhideWhenUsed/>
    <w:rsid w:val="001C4D13"/>
    <w:rPr>
      <w:color w:val="808080"/>
      <w:shd w:val="clear" w:color="auto" w:fill="E6E6E6"/>
    </w:rPr>
  </w:style>
  <w:style w:type="paragraph" w:styleId="NormalWeb">
    <w:name w:val="Normal (Web)"/>
    <w:basedOn w:val="Normal"/>
    <w:uiPriority w:val="99"/>
    <w:semiHidden/>
    <w:unhideWhenUsed/>
    <w:rsid w:val="001C4D1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83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ida.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iro.ch/machines/roval-roller-48-20" TargetMode="External"/><Relationship Id="rId11" Type="http://schemas.openxmlformats.org/officeDocument/2006/relationships/theme" Target="theme/theme1.xml"/><Relationship Id="rId5" Type="http://schemas.openxmlformats.org/officeDocument/2006/relationships/hyperlink" Target="http://www.spiro.ch/machines/ovalizer-36-1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dc:creator>
  <cp:keywords/>
  <dc:description/>
  <cp:lastModifiedBy>Elizabeth</cp:lastModifiedBy>
  <cp:revision>1</cp:revision>
  <dcterms:created xsi:type="dcterms:W3CDTF">2017-11-27T15:41:00Z</dcterms:created>
  <dcterms:modified xsi:type="dcterms:W3CDTF">2017-11-27T16:54:00Z</dcterms:modified>
</cp:coreProperties>
</file>